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AB" w:rsidRPr="00E40B7C" w:rsidRDefault="008226C1" w:rsidP="0082413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LESSON PLAN: 2023-24</w:t>
      </w:r>
    </w:p>
    <w:p w:rsidR="00C740AB" w:rsidRPr="004742A0" w:rsidRDefault="008226C1" w:rsidP="00C740A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B.Com </w:t>
      </w:r>
      <w:proofErr w:type="spellStart"/>
      <w:r>
        <w:rPr>
          <w:sz w:val="28"/>
          <w:szCs w:val="28"/>
        </w:rPr>
        <w:t>vth</w:t>
      </w:r>
      <w:proofErr w:type="spellEnd"/>
      <w:r w:rsidR="00C740AB" w:rsidRPr="004742A0">
        <w:rPr>
          <w:sz w:val="28"/>
          <w:szCs w:val="28"/>
        </w:rPr>
        <w:t xml:space="preserve"> Semester (A &amp; B Sections)</w:t>
      </w:r>
    </w:p>
    <w:p w:rsidR="00C740AB" w:rsidRDefault="008226C1" w:rsidP="00C740A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Subject: Financial Market Operation</w:t>
      </w:r>
      <w:r w:rsidR="00C740AB" w:rsidRPr="004742A0">
        <w:rPr>
          <w:sz w:val="28"/>
          <w:szCs w:val="28"/>
        </w:rPr>
        <w:t xml:space="preserve"> </w:t>
      </w:r>
    </w:p>
    <w:p w:rsidR="008226C1" w:rsidRPr="004601C2" w:rsidRDefault="008226C1" w:rsidP="00C740AB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1559"/>
        <w:gridCol w:w="1196"/>
      </w:tblGrid>
      <w:tr w:rsidR="00C740AB" w:rsidRPr="004742A0" w:rsidTr="006C523B">
        <w:tc>
          <w:tcPr>
            <w:tcW w:w="817" w:type="dxa"/>
          </w:tcPr>
          <w:p w:rsidR="00C740AB" w:rsidRPr="004742A0" w:rsidRDefault="00BC4A66" w:rsidP="00BC4A66">
            <w:pPr>
              <w:jc w:val="center"/>
              <w:rPr>
                <w:b/>
              </w:rPr>
            </w:pPr>
            <w:proofErr w:type="spellStart"/>
            <w:r w:rsidRPr="004742A0">
              <w:rPr>
                <w:b/>
              </w:rPr>
              <w:t>S.No</w:t>
            </w:r>
            <w:proofErr w:type="spellEnd"/>
            <w:r w:rsidRPr="004742A0">
              <w:rPr>
                <w:b/>
              </w:rPr>
              <w:t>.</w:t>
            </w:r>
          </w:p>
        </w:tc>
        <w:tc>
          <w:tcPr>
            <w:tcW w:w="5670" w:type="dxa"/>
          </w:tcPr>
          <w:p w:rsidR="00C740AB" w:rsidRPr="004742A0" w:rsidRDefault="00BC4A66" w:rsidP="00BC4A66">
            <w:pPr>
              <w:jc w:val="center"/>
              <w:rPr>
                <w:b/>
              </w:rPr>
            </w:pPr>
            <w:r w:rsidRPr="004742A0">
              <w:rPr>
                <w:b/>
              </w:rPr>
              <w:t>Syllabus Contents to be done</w:t>
            </w:r>
          </w:p>
        </w:tc>
        <w:tc>
          <w:tcPr>
            <w:tcW w:w="1559" w:type="dxa"/>
          </w:tcPr>
          <w:p w:rsidR="00C740AB" w:rsidRPr="004742A0" w:rsidRDefault="00BC4A66" w:rsidP="00BC4A66">
            <w:pPr>
              <w:jc w:val="center"/>
              <w:rPr>
                <w:b/>
              </w:rPr>
            </w:pPr>
            <w:r w:rsidRPr="004742A0">
              <w:rPr>
                <w:b/>
              </w:rPr>
              <w:t>Time</w:t>
            </w:r>
          </w:p>
        </w:tc>
        <w:tc>
          <w:tcPr>
            <w:tcW w:w="1196" w:type="dxa"/>
          </w:tcPr>
          <w:p w:rsidR="00C740AB" w:rsidRPr="004742A0" w:rsidRDefault="00BC4A66" w:rsidP="00BC4A66">
            <w:pPr>
              <w:jc w:val="center"/>
              <w:rPr>
                <w:b/>
              </w:rPr>
            </w:pPr>
            <w:r w:rsidRPr="004742A0">
              <w:rPr>
                <w:b/>
              </w:rPr>
              <w:t>Remarks</w:t>
            </w:r>
          </w:p>
        </w:tc>
      </w:tr>
      <w:tr w:rsidR="00C740AB" w:rsidRPr="004742A0" w:rsidTr="006C523B">
        <w:tc>
          <w:tcPr>
            <w:tcW w:w="817" w:type="dxa"/>
          </w:tcPr>
          <w:p w:rsidR="00C740AB" w:rsidRPr="004742A0" w:rsidRDefault="0020086F" w:rsidP="006D02D0">
            <w:r w:rsidRPr="004742A0">
              <w:t>1.</w:t>
            </w:r>
          </w:p>
        </w:tc>
        <w:tc>
          <w:tcPr>
            <w:tcW w:w="5670" w:type="dxa"/>
          </w:tcPr>
          <w:p w:rsidR="00C740AB" w:rsidRPr="004742A0" w:rsidRDefault="00CE0222" w:rsidP="0020086F">
            <w:r w:rsidRPr="00CE0222">
              <w:t xml:space="preserve">Indian Money Markets Composition </w:t>
            </w:r>
            <w:proofErr w:type="spellStart"/>
            <w:r w:rsidRPr="00CE0222">
              <w:t>Composition</w:t>
            </w:r>
            <w:proofErr w:type="spellEnd"/>
            <w:r w:rsidRPr="00CE0222">
              <w:t xml:space="preserve"> and Structure;</w:t>
            </w:r>
          </w:p>
        </w:tc>
        <w:tc>
          <w:tcPr>
            <w:tcW w:w="1559" w:type="dxa"/>
          </w:tcPr>
          <w:p w:rsidR="00C740AB" w:rsidRPr="004742A0" w:rsidRDefault="00874AAC" w:rsidP="006D02D0">
            <w:r w:rsidRPr="004742A0">
              <w:t>22 July to 30</w:t>
            </w:r>
            <w:r w:rsidR="0020086F" w:rsidRPr="004742A0">
              <w:t xml:space="preserve"> July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20086F" w:rsidRPr="004742A0" w:rsidTr="006C523B">
        <w:tc>
          <w:tcPr>
            <w:tcW w:w="817" w:type="dxa"/>
          </w:tcPr>
          <w:p w:rsidR="0020086F" w:rsidRPr="004742A0" w:rsidRDefault="00D107E1" w:rsidP="006D02D0">
            <w:r w:rsidRPr="004742A0">
              <w:t>2.</w:t>
            </w:r>
          </w:p>
        </w:tc>
        <w:tc>
          <w:tcPr>
            <w:tcW w:w="5670" w:type="dxa"/>
          </w:tcPr>
          <w:p w:rsidR="0020086F" w:rsidRPr="004742A0" w:rsidRDefault="00CE0222" w:rsidP="00CE022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Acceptance houses , Dis</w:t>
            </w:r>
            <w:bookmarkStart w:id="0" w:name="_GoBack"/>
            <w:bookmarkEnd w:id="0"/>
            <w:r>
              <w:rPr>
                <w:rFonts w:eastAsiaTheme="minorHAnsi"/>
              </w:rPr>
              <w:t xml:space="preserve">count houses </w:t>
            </w:r>
          </w:p>
        </w:tc>
        <w:tc>
          <w:tcPr>
            <w:tcW w:w="1559" w:type="dxa"/>
          </w:tcPr>
          <w:p w:rsidR="0020086F" w:rsidRPr="004742A0" w:rsidRDefault="00874AAC" w:rsidP="006D02D0">
            <w:r w:rsidRPr="004742A0">
              <w:t>31 July</w:t>
            </w:r>
            <w:r w:rsidR="0020086F" w:rsidRPr="004742A0">
              <w:t xml:space="preserve"> to 6 </w:t>
            </w:r>
            <w:r w:rsidR="005B462C" w:rsidRPr="004742A0">
              <w:t>Aug</w:t>
            </w:r>
          </w:p>
        </w:tc>
        <w:tc>
          <w:tcPr>
            <w:tcW w:w="1196" w:type="dxa"/>
          </w:tcPr>
          <w:p w:rsidR="0020086F" w:rsidRPr="004742A0" w:rsidRDefault="0020086F" w:rsidP="006D02D0"/>
        </w:tc>
      </w:tr>
      <w:tr w:rsidR="00C740AB" w:rsidRPr="004742A0" w:rsidTr="006C523B">
        <w:tc>
          <w:tcPr>
            <w:tcW w:w="817" w:type="dxa"/>
          </w:tcPr>
          <w:p w:rsidR="00C740AB" w:rsidRPr="004742A0" w:rsidRDefault="00D107E1" w:rsidP="006D02D0">
            <w:r w:rsidRPr="004742A0">
              <w:t>3.</w:t>
            </w:r>
          </w:p>
        </w:tc>
        <w:tc>
          <w:tcPr>
            <w:tcW w:w="5670" w:type="dxa"/>
          </w:tcPr>
          <w:p w:rsidR="00C740AB" w:rsidRPr="004742A0" w:rsidRDefault="00CE0222" w:rsidP="00B3379F">
            <w:pPr>
              <w:autoSpaceDE w:val="0"/>
              <w:autoSpaceDN w:val="0"/>
              <w:adjustRightInd w:val="0"/>
            </w:pPr>
            <w:r w:rsidRPr="00CE0222">
              <w:t>Call money market; Recent trends in Indian money market.</w:t>
            </w:r>
          </w:p>
        </w:tc>
        <w:tc>
          <w:tcPr>
            <w:tcW w:w="1559" w:type="dxa"/>
          </w:tcPr>
          <w:p w:rsidR="00C740AB" w:rsidRPr="004742A0" w:rsidRDefault="005B462C" w:rsidP="005B462C">
            <w:r w:rsidRPr="004742A0">
              <w:t>7 to 13 Aug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C740AB" w:rsidRPr="004742A0" w:rsidTr="006C523B">
        <w:tc>
          <w:tcPr>
            <w:tcW w:w="817" w:type="dxa"/>
          </w:tcPr>
          <w:p w:rsidR="00C740AB" w:rsidRPr="004742A0" w:rsidRDefault="00D107E1" w:rsidP="006D02D0">
            <w:r w:rsidRPr="004742A0">
              <w:t>4.</w:t>
            </w:r>
          </w:p>
        </w:tc>
        <w:tc>
          <w:tcPr>
            <w:tcW w:w="5670" w:type="dxa"/>
          </w:tcPr>
          <w:p w:rsidR="00C740AB" w:rsidRPr="004742A0" w:rsidRDefault="00CE0222" w:rsidP="00B3379F">
            <w:pPr>
              <w:autoSpaceDE w:val="0"/>
              <w:autoSpaceDN w:val="0"/>
              <w:adjustRightInd w:val="0"/>
            </w:pPr>
            <w:r w:rsidRPr="00CE0222">
              <w:t>Security market- (a) New Issue Market (b) Secondary market;</w:t>
            </w:r>
          </w:p>
        </w:tc>
        <w:tc>
          <w:tcPr>
            <w:tcW w:w="1559" w:type="dxa"/>
          </w:tcPr>
          <w:p w:rsidR="00C740AB" w:rsidRPr="004742A0" w:rsidRDefault="005B462C" w:rsidP="005B462C">
            <w:r w:rsidRPr="004742A0">
              <w:t>14 to 20 Aug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C740AB" w:rsidRPr="004742A0" w:rsidTr="006C523B">
        <w:tc>
          <w:tcPr>
            <w:tcW w:w="817" w:type="dxa"/>
          </w:tcPr>
          <w:p w:rsidR="00C740AB" w:rsidRPr="004742A0" w:rsidRDefault="00D107E1" w:rsidP="006D02D0">
            <w:r w:rsidRPr="004742A0">
              <w:t>5.</w:t>
            </w:r>
          </w:p>
        </w:tc>
        <w:tc>
          <w:tcPr>
            <w:tcW w:w="5670" w:type="dxa"/>
          </w:tcPr>
          <w:p w:rsidR="00C740AB" w:rsidRPr="004742A0" w:rsidRDefault="00CE0222" w:rsidP="00CE0222">
            <w:r>
              <w:t xml:space="preserve">functions and role of </w:t>
            </w:r>
            <w:r w:rsidRPr="00CE0222">
              <w:t>stock exchange listing,</w:t>
            </w:r>
          </w:p>
        </w:tc>
        <w:tc>
          <w:tcPr>
            <w:tcW w:w="1559" w:type="dxa"/>
          </w:tcPr>
          <w:p w:rsidR="00C740AB" w:rsidRPr="004742A0" w:rsidRDefault="005B462C" w:rsidP="005B462C">
            <w:r w:rsidRPr="004742A0">
              <w:t>21 to 27 Aug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C740AB" w:rsidRPr="004742A0" w:rsidTr="006C523B">
        <w:tc>
          <w:tcPr>
            <w:tcW w:w="817" w:type="dxa"/>
          </w:tcPr>
          <w:p w:rsidR="00C740AB" w:rsidRPr="004742A0" w:rsidRDefault="00D107E1" w:rsidP="006D02D0">
            <w:r w:rsidRPr="004742A0">
              <w:t>6.</w:t>
            </w:r>
          </w:p>
        </w:tc>
        <w:tc>
          <w:tcPr>
            <w:tcW w:w="5670" w:type="dxa"/>
          </w:tcPr>
          <w:p w:rsidR="00C740AB" w:rsidRPr="004742A0" w:rsidRDefault="00CE0222" w:rsidP="00B3379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E0222">
              <w:rPr>
                <w:rFonts w:eastAsiaTheme="minorHAnsi"/>
              </w:rPr>
              <w:t>procedure and legal requirements Public issue pricing and marketing,</w:t>
            </w:r>
          </w:p>
        </w:tc>
        <w:tc>
          <w:tcPr>
            <w:tcW w:w="1559" w:type="dxa"/>
          </w:tcPr>
          <w:p w:rsidR="00C740AB" w:rsidRPr="004742A0" w:rsidRDefault="005B462C" w:rsidP="005B462C">
            <w:r w:rsidRPr="004742A0">
              <w:t xml:space="preserve">28 </w:t>
            </w:r>
            <w:r w:rsidR="00D107E1" w:rsidRPr="004742A0">
              <w:t xml:space="preserve">Aug </w:t>
            </w:r>
            <w:r w:rsidRPr="004742A0">
              <w:t>to 3 Sept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C740AB" w:rsidRPr="004742A0" w:rsidTr="006C523B">
        <w:tc>
          <w:tcPr>
            <w:tcW w:w="817" w:type="dxa"/>
          </w:tcPr>
          <w:p w:rsidR="00C740AB" w:rsidRPr="004742A0" w:rsidRDefault="00D107E1" w:rsidP="006D02D0">
            <w:r w:rsidRPr="004742A0">
              <w:t>7.</w:t>
            </w:r>
          </w:p>
        </w:tc>
        <w:tc>
          <w:tcPr>
            <w:tcW w:w="5670" w:type="dxa"/>
          </w:tcPr>
          <w:p w:rsidR="00C740AB" w:rsidRPr="004742A0" w:rsidRDefault="00CE0222" w:rsidP="00CE0222">
            <w:r>
              <w:t xml:space="preserve">Stock </w:t>
            </w:r>
            <w:r w:rsidRPr="00CE0222">
              <w:t>exchange – National Stock Exchange</w:t>
            </w:r>
          </w:p>
        </w:tc>
        <w:tc>
          <w:tcPr>
            <w:tcW w:w="1559" w:type="dxa"/>
          </w:tcPr>
          <w:p w:rsidR="00C740AB" w:rsidRPr="004742A0" w:rsidRDefault="00D107E1" w:rsidP="00D107E1">
            <w:r w:rsidRPr="004742A0">
              <w:t>4 to 10 Sept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C740AB" w:rsidRPr="004742A0" w:rsidTr="006C523B">
        <w:tc>
          <w:tcPr>
            <w:tcW w:w="817" w:type="dxa"/>
          </w:tcPr>
          <w:p w:rsidR="00C740AB" w:rsidRPr="004742A0" w:rsidRDefault="006C523B" w:rsidP="006D02D0">
            <w:r w:rsidRPr="004742A0">
              <w:t>8.</w:t>
            </w:r>
          </w:p>
        </w:tc>
        <w:tc>
          <w:tcPr>
            <w:tcW w:w="5670" w:type="dxa"/>
          </w:tcPr>
          <w:p w:rsidR="00C740AB" w:rsidRPr="004742A0" w:rsidRDefault="00CE0222" w:rsidP="00F64B59">
            <w:r>
              <w:t xml:space="preserve"> O</w:t>
            </w:r>
            <w:r w:rsidRPr="00CE0222">
              <w:t>ver the Counter exchangers.</w:t>
            </w:r>
          </w:p>
        </w:tc>
        <w:tc>
          <w:tcPr>
            <w:tcW w:w="1559" w:type="dxa"/>
          </w:tcPr>
          <w:p w:rsidR="00C740AB" w:rsidRPr="004742A0" w:rsidRDefault="00D107E1" w:rsidP="006D02D0">
            <w:r w:rsidRPr="004742A0">
              <w:t>11 to 17 Sept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9.</w:t>
            </w:r>
          </w:p>
        </w:tc>
        <w:tc>
          <w:tcPr>
            <w:tcW w:w="5670" w:type="dxa"/>
          </w:tcPr>
          <w:p w:rsidR="00C740AB" w:rsidRPr="004742A0" w:rsidRDefault="00CE0222" w:rsidP="00F64B59">
            <w:r w:rsidRPr="00CE0222">
              <w:t>SEBI – Introduction, Role, Its powers,</w:t>
            </w:r>
          </w:p>
        </w:tc>
        <w:tc>
          <w:tcPr>
            <w:tcW w:w="1559" w:type="dxa"/>
          </w:tcPr>
          <w:p w:rsidR="00C740AB" w:rsidRPr="004742A0" w:rsidRDefault="00D107E1" w:rsidP="00EA0F9E">
            <w:r w:rsidRPr="004742A0">
              <w:t>18 to 24 Sept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10.</w:t>
            </w:r>
          </w:p>
        </w:tc>
        <w:tc>
          <w:tcPr>
            <w:tcW w:w="5670" w:type="dxa"/>
          </w:tcPr>
          <w:p w:rsidR="00C740AB" w:rsidRPr="004742A0" w:rsidRDefault="00CE0222" w:rsidP="00B01A6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E0222">
              <w:rPr>
                <w:rFonts w:eastAsiaTheme="minorHAnsi"/>
              </w:rPr>
              <w:t>Objectives, Scope &amp; Functions.</w:t>
            </w:r>
            <w:r w:rsidR="008226C1" w:rsidRPr="008226C1">
              <w:t xml:space="preserve"> Role, Policy measures relating to Development Financial Institution in India</w:t>
            </w:r>
          </w:p>
        </w:tc>
        <w:tc>
          <w:tcPr>
            <w:tcW w:w="1559" w:type="dxa"/>
          </w:tcPr>
          <w:p w:rsidR="00C740AB" w:rsidRPr="004742A0" w:rsidRDefault="00D107E1" w:rsidP="00EA0F9E">
            <w:r w:rsidRPr="004742A0">
              <w:t>25 Sept to 1 Oct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11.</w:t>
            </w:r>
          </w:p>
        </w:tc>
        <w:tc>
          <w:tcPr>
            <w:tcW w:w="5670" w:type="dxa"/>
          </w:tcPr>
          <w:p w:rsidR="00C740AB" w:rsidRPr="008226C1" w:rsidRDefault="00CE0222" w:rsidP="008226C1">
            <w:r w:rsidRPr="00CE0222">
              <w:rPr>
                <w:rFonts w:eastAsiaTheme="minorHAnsi"/>
              </w:rPr>
              <w:t>Grievances concerning stock exchange</w:t>
            </w:r>
            <w:r w:rsidR="008226C1" w:rsidRPr="008226C1">
              <w:t xml:space="preserve"> </w:t>
            </w:r>
            <w:r w:rsidR="008226C1">
              <w:t xml:space="preserve">Products &amp; Services </w:t>
            </w:r>
            <w:r w:rsidR="008226C1" w:rsidRPr="008226C1">
              <w:t>Offered by IFCI, IDBI,</w:t>
            </w:r>
            <w:r w:rsidR="008226C1">
              <w:t xml:space="preserve"> </w:t>
            </w:r>
            <w:r w:rsidR="008226C1" w:rsidRPr="008226C1">
              <w:t>IIBI, SIDBI, IDFCL, EXIM, and NABARD &amp; ICICI.</w:t>
            </w:r>
          </w:p>
        </w:tc>
        <w:tc>
          <w:tcPr>
            <w:tcW w:w="1559" w:type="dxa"/>
          </w:tcPr>
          <w:p w:rsidR="00C740AB" w:rsidRPr="004742A0" w:rsidRDefault="00D107E1" w:rsidP="00EA0F9E">
            <w:r w:rsidRPr="004742A0">
              <w:t>2 to 8 Oct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12.</w:t>
            </w:r>
          </w:p>
        </w:tc>
        <w:tc>
          <w:tcPr>
            <w:tcW w:w="5670" w:type="dxa"/>
          </w:tcPr>
          <w:p w:rsidR="00C740AB" w:rsidRPr="004742A0" w:rsidRDefault="00CE0222" w:rsidP="00CE0222">
            <w:r>
              <w:t xml:space="preserve">dealings and their removal; </w:t>
            </w:r>
            <w:r w:rsidRPr="00CE0222">
              <w:t>grievance cell in stock exchange SEBI:</w:t>
            </w:r>
          </w:p>
        </w:tc>
        <w:tc>
          <w:tcPr>
            <w:tcW w:w="1559" w:type="dxa"/>
          </w:tcPr>
          <w:p w:rsidR="00C740AB" w:rsidRPr="004742A0" w:rsidRDefault="00D107E1" w:rsidP="00EA0F9E">
            <w:r w:rsidRPr="004742A0">
              <w:t>9 to 15 Oct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13.</w:t>
            </w:r>
          </w:p>
        </w:tc>
        <w:tc>
          <w:tcPr>
            <w:tcW w:w="5670" w:type="dxa"/>
          </w:tcPr>
          <w:p w:rsidR="00C740AB" w:rsidRPr="004742A0" w:rsidRDefault="00CE0222" w:rsidP="00EA0F9E">
            <w:r w:rsidRPr="00CE0222">
              <w:t>Company law Board: Press remedy through</w:t>
            </w:r>
          </w:p>
        </w:tc>
        <w:tc>
          <w:tcPr>
            <w:tcW w:w="1559" w:type="dxa"/>
          </w:tcPr>
          <w:p w:rsidR="00C740AB" w:rsidRPr="004742A0" w:rsidRDefault="00D107E1" w:rsidP="00EA0F9E">
            <w:r w:rsidRPr="004742A0">
              <w:t xml:space="preserve">16 to 22 Oct 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14.</w:t>
            </w:r>
          </w:p>
        </w:tc>
        <w:tc>
          <w:tcPr>
            <w:tcW w:w="5670" w:type="dxa"/>
          </w:tcPr>
          <w:p w:rsidR="00C740AB" w:rsidRPr="004742A0" w:rsidRDefault="00CE0222" w:rsidP="00B01A6C">
            <w:r w:rsidRPr="00CE0222">
              <w:t>Brokers, Sub brokers, Market makers,</w:t>
            </w:r>
          </w:p>
        </w:tc>
        <w:tc>
          <w:tcPr>
            <w:tcW w:w="1559" w:type="dxa"/>
          </w:tcPr>
          <w:p w:rsidR="00C740AB" w:rsidRPr="004742A0" w:rsidRDefault="00D107E1" w:rsidP="00EA0F9E">
            <w:r w:rsidRPr="004742A0">
              <w:t>23 to 29 Oct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15.</w:t>
            </w:r>
          </w:p>
        </w:tc>
        <w:tc>
          <w:tcPr>
            <w:tcW w:w="5670" w:type="dxa"/>
          </w:tcPr>
          <w:p w:rsidR="00C740AB" w:rsidRPr="004742A0" w:rsidRDefault="008226C1" w:rsidP="00CE022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Jobbers, Portfolio </w:t>
            </w:r>
            <w:r w:rsidR="00CE0222" w:rsidRPr="00CE0222">
              <w:rPr>
                <w:rFonts w:eastAsiaTheme="minorHAnsi"/>
              </w:rPr>
              <w:t>Consultants,</w:t>
            </w:r>
            <w:r>
              <w:t xml:space="preserve"> </w:t>
            </w:r>
            <w:r w:rsidRPr="008226C1">
              <w:rPr>
                <w:rFonts w:eastAsiaTheme="minorHAnsi"/>
              </w:rPr>
              <w:t>Institutional Investors, Depository.</w:t>
            </w:r>
          </w:p>
        </w:tc>
        <w:tc>
          <w:tcPr>
            <w:tcW w:w="1559" w:type="dxa"/>
          </w:tcPr>
          <w:p w:rsidR="00C740AB" w:rsidRPr="004742A0" w:rsidRDefault="008226C1" w:rsidP="00EA0F9E">
            <w:r>
              <w:t>30 Oct to 09</w:t>
            </w:r>
            <w:r w:rsidR="00D107E1" w:rsidRPr="004742A0">
              <w:t xml:space="preserve"> Nov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16.</w:t>
            </w:r>
          </w:p>
        </w:tc>
        <w:tc>
          <w:tcPr>
            <w:tcW w:w="5670" w:type="dxa"/>
          </w:tcPr>
          <w:p w:rsidR="00C740AB" w:rsidRPr="004742A0" w:rsidRDefault="008226C1" w:rsidP="008226C1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226C1">
              <w:rPr>
                <w:rFonts w:eastAsiaTheme="minorHAnsi"/>
              </w:rPr>
              <w:t>Merchant Banking – Functions and Roles; S</w:t>
            </w:r>
            <w:r>
              <w:rPr>
                <w:rFonts w:eastAsiaTheme="minorHAnsi"/>
              </w:rPr>
              <w:t>EBI guidelines; credit rating –</w:t>
            </w:r>
            <w:r w:rsidRPr="008226C1">
              <w:rPr>
                <w:rFonts w:eastAsiaTheme="minorHAnsi"/>
              </w:rPr>
              <w:t>concept, functions, and types.</w:t>
            </w:r>
          </w:p>
        </w:tc>
        <w:tc>
          <w:tcPr>
            <w:tcW w:w="1559" w:type="dxa"/>
          </w:tcPr>
          <w:p w:rsidR="00C740AB" w:rsidRPr="004742A0" w:rsidRDefault="00D107E1" w:rsidP="00EA0F9E">
            <w:r w:rsidRPr="004742A0">
              <w:t xml:space="preserve"> </w:t>
            </w:r>
            <w:r w:rsidR="008226C1">
              <w:t xml:space="preserve">17to </w:t>
            </w:r>
            <w:r w:rsidRPr="004742A0">
              <w:t>2</w:t>
            </w:r>
            <w:r w:rsidR="008226C1">
              <w:t>0</w:t>
            </w:r>
            <w:r w:rsidRPr="004742A0">
              <w:t xml:space="preserve"> Nov.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</w:tbl>
    <w:p w:rsidR="00F93F66" w:rsidRDefault="00F93F66" w:rsidP="006D02D0">
      <w:pPr>
        <w:spacing w:after="0"/>
      </w:pPr>
    </w:p>
    <w:sectPr w:rsidR="00F93F66" w:rsidSect="001239D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757" w:rsidRDefault="00D64757" w:rsidP="004332DA">
      <w:pPr>
        <w:spacing w:after="0" w:line="240" w:lineRule="auto"/>
      </w:pPr>
      <w:r>
        <w:separator/>
      </w:r>
    </w:p>
  </w:endnote>
  <w:endnote w:type="continuationSeparator" w:id="0">
    <w:p w:rsidR="00D64757" w:rsidRDefault="00D64757" w:rsidP="0043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757" w:rsidRDefault="00D64757" w:rsidP="004332DA">
      <w:pPr>
        <w:spacing w:after="0" w:line="240" w:lineRule="auto"/>
      </w:pPr>
      <w:r>
        <w:separator/>
      </w:r>
    </w:p>
  </w:footnote>
  <w:footnote w:type="continuationSeparator" w:id="0">
    <w:p w:rsidR="00D64757" w:rsidRDefault="00D64757" w:rsidP="004332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DE"/>
    <w:rsid w:val="00013101"/>
    <w:rsid w:val="00022828"/>
    <w:rsid w:val="000230B3"/>
    <w:rsid w:val="00023DD0"/>
    <w:rsid w:val="00044EB5"/>
    <w:rsid w:val="00061C14"/>
    <w:rsid w:val="000639F9"/>
    <w:rsid w:val="000906F6"/>
    <w:rsid w:val="000B75B9"/>
    <w:rsid w:val="000C3153"/>
    <w:rsid w:val="000F062E"/>
    <w:rsid w:val="0013484F"/>
    <w:rsid w:val="00134ED0"/>
    <w:rsid w:val="00144761"/>
    <w:rsid w:val="001771B5"/>
    <w:rsid w:val="001A146F"/>
    <w:rsid w:val="001B1C96"/>
    <w:rsid w:val="0020086F"/>
    <w:rsid w:val="00204032"/>
    <w:rsid w:val="00213EA1"/>
    <w:rsid w:val="002446C7"/>
    <w:rsid w:val="00254C6B"/>
    <w:rsid w:val="002556C3"/>
    <w:rsid w:val="00257888"/>
    <w:rsid w:val="00283A0C"/>
    <w:rsid w:val="002948FD"/>
    <w:rsid w:val="002B79F6"/>
    <w:rsid w:val="002F2500"/>
    <w:rsid w:val="002F5811"/>
    <w:rsid w:val="003055AF"/>
    <w:rsid w:val="00340A04"/>
    <w:rsid w:val="00363196"/>
    <w:rsid w:val="00365F18"/>
    <w:rsid w:val="003878CF"/>
    <w:rsid w:val="003A5608"/>
    <w:rsid w:val="003B2C9E"/>
    <w:rsid w:val="003D090E"/>
    <w:rsid w:val="003D282B"/>
    <w:rsid w:val="0041272C"/>
    <w:rsid w:val="0042185F"/>
    <w:rsid w:val="00425320"/>
    <w:rsid w:val="004332DA"/>
    <w:rsid w:val="0043764B"/>
    <w:rsid w:val="00451C85"/>
    <w:rsid w:val="00457C79"/>
    <w:rsid w:val="004601C2"/>
    <w:rsid w:val="004742A0"/>
    <w:rsid w:val="004851EB"/>
    <w:rsid w:val="00492250"/>
    <w:rsid w:val="004B6B83"/>
    <w:rsid w:val="004D563E"/>
    <w:rsid w:val="005120AC"/>
    <w:rsid w:val="00515AB9"/>
    <w:rsid w:val="00522D3A"/>
    <w:rsid w:val="0053363C"/>
    <w:rsid w:val="00540A4D"/>
    <w:rsid w:val="00550C57"/>
    <w:rsid w:val="00553E79"/>
    <w:rsid w:val="00574094"/>
    <w:rsid w:val="0057631F"/>
    <w:rsid w:val="005B462C"/>
    <w:rsid w:val="005B6D18"/>
    <w:rsid w:val="005E3DE8"/>
    <w:rsid w:val="005E48D7"/>
    <w:rsid w:val="00606A7A"/>
    <w:rsid w:val="006072F3"/>
    <w:rsid w:val="0061036E"/>
    <w:rsid w:val="00620DC5"/>
    <w:rsid w:val="00667E96"/>
    <w:rsid w:val="006A0E5E"/>
    <w:rsid w:val="006B1450"/>
    <w:rsid w:val="006C523B"/>
    <w:rsid w:val="006D02D0"/>
    <w:rsid w:val="006F2D90"/>
    <w:rsid w:val="006F3592"/>
    <w:rsid w:val="00710957"/>
    <w:rsid w:val="00717D4B"/>
    <w:rsid w:val="00722CFB"/>
    <w:rsid w:val="00733683"/>
    <w:rsid w:val="007371DE"/>
    <w:rsid w:val="00756B26"/>
    <w:rsid w:val="00766B3A"/>
    <w:rsid w:val="007750C2"/>
    <w:rsid w:val="00797FEF"/>
    <w:rsid w:val="007E1892"/>
    <w:rsid w:val="00814028"/>
    <w:rsid w:val="00815ABB"/>
    <w:rsid w:val="008226C1"/>
    <w:rsid w:val="00824133"/>
    <w:rsid w:val="00836696"/>
    <w:rsid w:val="00841C57"/>
    <w:rsid w:val="0084531E"/>
    <w:rsid w:val="00860482"/>
    <w:rsid w:val="00865AC5"/>
    <w:rsid w:val="00874AAC"/>
    <w:rsid w:val="0088129F"/>
    <w:rsid w:val="0089311D"/>
    <w:rsid w:val="008A02AD"/>
    <w:rsid w:val="008F1240"/>
    <w:rsid w:val="009008B0"/>
    <w:rsid w:val="00912F2E"/>
    <w:rsid w:val="00936053"/>
    <w:rsid w:val="0094396E"/>
    <w:rsid w:val="00953ADE"/>
    <w:rsid w:val="0096266A"/>
    <w:rsid w:val="009A5EB1"/>
    <w:rsid w:val="009B77B7"/>
    <w:rsid w:val="009C7AD9"/>
    <w:rsid w:val="009E4D96"/>
    <w:rsid w:val="009E50A2"/>
    <w:rsid w:val="00A00DC1"/>
    <w:rsid w:val="00A21BBD"/>
    <w:rsid w:val="00A619DF"/>
    <w:rsid w:val="00A75CD2"/>
    <w:rsid w:val="00AA0B11"/>
    <w:rsid w:val="00AB64CA"/>
    <w:rsid w:val="00AF2106"/>
    <w:rsid w:val="00B01A6C"/>
    <w:rsid w:val="00B04B8B"/>
    <w:rsid w:val="00B1074C"/>
    <w:rsid w:val="00B14742"/>
    <w:rsid w:val="00B3379F"/>
    <w:rsid w:val="00B525DC"/>
    <w:rsid w:val="00B55293"/>
    <w:rsid w:val="00B61C71"/>
    <w:rsid w:val="00B846C5"/>
    <w:rsid w:val="00BB442B"/>
    <w:rsid w:val="00BB7141"/>
    <w:rsid w:val="00BC4A66"/>
    <w:rsid w:val="00BF79BE"/>
    <w:rsid w:val="00C200B8"/>
    <w:rsid w:val="00C5446C"/>
    <w:rsid w:val="00C737AB"/>
    <w:rsid w:val="00C740AB"/>
    <w:rsid w:val="00C773C7"/>
    <w:rsid w:val="00C77683"/>
    <w:rsid w:val="00CA624E"/>
    <w:rsid w:val="00CD2C06"/>
    <w:rsid w:val="00CE0222"/>
    <w:rsid w:val="00D02223"/>
    <w:rsid w:val="00D07C7D"/>
    <w:rsid w:val="00D107E1"/>
    <w:rsid w:val="00D134AD"/>
    <w:rsid w:val="00D20C58"/>
    <w:rsid w:val="00D227A7"/>
    <w:rsid w:val="00D25BE5"/>
    <w:rsid w:val="00D2621E"/>
    <w:rsid w:val="00D54E4C"/>
    <w:rsid w:val="00D57FDA"/>
    <w:rsid w:val="00D62CD0"/>
    <w:rsid w:val="00D64757"/>
    <w:rsid w:val="00D75F72"/>
    <w:rsid w:val="00D95CA1"/>
    <w:rsid w:val="00DD4A8A"/>
    <w:rsid w:val="00DD7D11"/>
    <w:rsid w:val="00DE540A"/>
    <w:rsid w:val="00E003FD"/>
    <w:rsid w:val="00E40B7C"/>
    <w:rsid w:val="00E434CB"/>
    <w:rsid w:val="00E612CD"/>
    <w:rsid w:val="00E86579"/>
    <w:rsid w:val="00EA0A5F"/>
    <w:rsid w:val="00ED0D4A"/>
    <w:rsid w:val="00F0008A"/>
    <w:rsid w:val="00F14FF6"/>
    <w:rsid w:val="00F53F7F"/>
    <w:rsid w:val="00F64B59"/>
    <w:rsid w:val="00F667B4"/>
    <w:rsid w:val="00F67B77"/>
    <w:rsid w:val="00F93F66"/>
    <w:rsid w:val="00FC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6C1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3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2DA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3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2DA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6C1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3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2DA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3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2D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4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ABC</cp:lastModifiedBy>
  <cp:revision>2</cp:revision>
  <cp:lastPrinted>2016-10-03T13:43:00Z</cp:lastPrinted>
  <dcterms:created xsi:type="dcterms:W3CDTF">2024-04-14T11:52:00Z</dcterms:created>
  <dcterms:modified xsi:type="dcterms:W3CDTF">2024-04-14T11:52:00Z</dcterms:modified>
</cp:coreProperties>
</file>